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0" w:rsidRPr="002F4D9A" w:rsidRDefault="00ED4FF0" w:rsidP="00ED4FF0">
      <w:pPr>
        <w:pStyle w:val="ConsPlusNormal"/>
        <w:widowControl/>
        <w:ind w:left="496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</w:p>
    <w:p w:rsidR="00ED4FF0" w:rsidRPr="002F4D9A" w:rsidRDefault="00ED4FF0" w:rsidP="00ED4FF0">
      <w:pPr>
        <w:pStyle w:val="ConsPlusNormal"/>
        <w:widowControl/>
        <w:ind w:left="4962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к Территориальной программе </w:t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Красноярском крае на 2022 год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плановый период 2023 и 2024 годов </w:t>
      </w:r>
    </w:p>
    <w:p w:rsidR="00ED4FF0" w:rsidRPr="002F4D9A" w:rsidRDefault="00ED4FF0" w:rsidP="00ED4FF0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4FF0" w:rsidRPr="002F4D9A" w:rsidRDefault="00ED4FF0" w:rsidP="00ED4FF0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4FF0" w:rsidRPr="002F4D9A" w:rsidRDefault="00ED4FF0" w:rsidP="00ED4FF0">
      <w:pPr>
        <w:widowControl w:val="0"/>
        <w:jc w:val="center"/>
        <w:rPr>
          <w:color w:val="000000"/>
          <w:spacing w:val="-4"/>
          <w:sz w:val="28"/>
          <w:szCs w:val="28"/>
        </w:rPr>
      </w:pPr>
      <w:r w:rsidRPr="002F4D9A">
        <w:rPr>
          <w:color w:val="000000"/>
          <w:spacing w:val="-4"/>
          <w:sz w:val="28"/>
          <w:szCs w:val="28"/>
        </w:rPr>
        <w:t xml:space="preserve">Перечень лекарственных препаратов, отпускаемых населению </w:t>
      </w:r>
      <w:r w:rsidRPr="002F4D9A">
        <w:rPr>
          <w:color w:val="000000"/>
          <w:spacing w:val="-4"/>
          <w:sz w:val="28"/>
          <w:szCs w:val="28"/>
        </w:rPr>
        <w:br/>
        <w:t xml:space="preserve">в соответствии с перечнем групп населения и категорий заболеваний, </w:t>
      </w:r>
      <w:r w:rsidRPr="002F4D9A">
        <w:rPr>
          <w:color w:val="000000"/>
          <w:spacing w:val="-4"/>
          <w:sz w:val="28"/>
          <w:szCs w:val="28"/>
        </w:rPr>
        <w:br/>
        <w:t xml:space="preserve">при амбулаторном лечении которых </w:t>
      </w:r>
      <w:r w:rsidRPr="002F4D9A">
        <w:rPr>
          <w:rFonts w:eastAsia="Calibri"/>
          <w:color w:val="000000"/>
          <w:spacing w:val="-4"/>
          <w:sz w:val="28"/>
          <w:szCs w:val="28"/>
          <w:lang w:eastAsia="en-US"/>
        </w:rPr>
        <w:t>лекарственные средства и изделия медицинского назначения</w:t>
      </w:r>
      <w:r w:rsidRPr="002F4D9A">
        <w:rPr>
          <w:color w:val="000000"/>
          <w:spacing w:val="-4"/>
          <w:sz w:val="28"/>
          <w:szCs w:val="28"/>
        </w:rPr>
        <w:t xml:space="preserve"> отпускаются по рецептам врачей бесплатно, а также </w:t>
      </w:r>
      <w:r w:rsidRPr="002F4D9A">
        <w:rPr>
          <w:color w:val="000000"/>
          <w:spacing w:val="-4"/>
          <w:sz w:val="28"/>
          <w:szCs w:val="28"/>
        </w:rPr>
        <w:br/>
        <w:t xml:space="preserve">в соответствии с перечнем групп населения, при амбулаторном лечении </w:t>
      </w:r>
      <w:r w:rsidRPr="002F4D9A">
        <w:rPr>
          <w:color w:val="000000"/>
          <w:spacing w:val="-4"/>
          <w:sz w:val="28"/>
          <w:szCs w:val="28"/>
        </w:rPr>
        <w:br/>
        <w:t xml:space="preserve">которых лекарственные препараты отпускаются </w:t>
      </w:r>
      <w:r w:rsidRPr="002F4D9A">
        <w:rPr>
          <w:color w:val="000000"/>
          <w:spacing w:val="-4"/>
          <w:sz w:val="28"/>
          <w:szCs w:val="28"/>
        </w:rPr>
        <w:br/>
        <w:t>по рецептам врачей с 50-процентной скидкой</w:t>
      </w:r>
    </w:p>
    <w:p w:rsidR="00ED4FF0" w:rsidRPr="002F4D9A" w:rsidRDefault="00ED4FF0" w:rsidP="00ED4FF0">
      <w:pPr>
        <w:pStyle w:val="ConsPlusNormal"/>
        <w:ind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37"/>
        <w:gridCol w:w="1984"/>
        <w:gridCol w:w="3119"/>
      </w:tblGrid>
      <w:tr w:rsidR="00ED4FF0" w:rsidRPr="002F4D9A" w:rsidTr="008B00C2"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2F4D9A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D9A">
              <w:rPr>
                <w:color w:val="000000"/>
              </w:rPr>
              <w:t>Код АТХ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2F4D9A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D9A">
              <w:rPr>
                <w:color w:val="00000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2F4D9A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D9A">
              <w:rPr>
                <w:color w:val="000000"/>
              </w:rPr>
              <w:t>Лекарственные препараты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2F4D9A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D9A">
              <w:rPr>
                <w:color w:val="000000"/>
              </w:rPr>
              <w:t>Лекарственные формы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2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3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4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пищеварительный тракт и обмен веществ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A02B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A02BA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блокаторы H2-гистаминовых рецепторов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ранитидин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фамотидин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A02BC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протонного насоса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омепразол*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A7976">
              <w:rPr>
                <w:color w:val="000000"/>
              </w:rPr>
              <w:t>эзомепразол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A02BX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висмута трикалия дицитрат*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A03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мебеверин*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пролонгированным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платифиллин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560" w:type="dxa"/>
            <w:gridSpan w:val="4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папаверин и его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дротаверин*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белладонны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алкалоиды белладонны, третичные амины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атропин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A03FA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метоклопрамид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противорвотные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противорвотные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A04AA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блокаторы серотониновых 5HT3-рецепторов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ондансетрон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лиофилизированные;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A05A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A05AA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желчных кислот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урсодезоксихолевая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A05B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A05BA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печени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фосфолипиды + глицирризиновая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янтарная кислота + меглумин + инозин + метионин + никотинамид**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слабительные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A06A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слабительные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A06AB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контактные слабительные средства*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бисакодил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таблетки, покрытые </w:t>
            </w:r>
            <w:r w:rsidRPr="00CA7976">
              <w:rPr>
                <w:color w:val="000000"/>
              </w:rPr>
              <w:lastRenderedPageBreak/>
              <w:t>кишечнорастворимой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сахарной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сеннозиды A и B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A06AD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осмотические слабительные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  <w:lang w:val="en-US"/>
              </w:rPr>
              <w:t>л</w:t>
            </w:r>
            <w:r w:rsidRPr="00CA7976">
              <w:rPr>
                <w:color w:val="000000"/>
              </w:rPr>
              <w:t>актулоза*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макрогол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 (для детей)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адсорбирующие кишечные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адсорбирующие кишечные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смектит диоктаэдрический*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лоперамид*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жевательные;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таблетки-лиофилизат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кишечные противовоспалительные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A07EC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месалазин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ректальная;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с пролонгированным высвобождением для приема внутрь**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сульфасалазин*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A07FA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бифидобактерии бифидум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приема внутрь и местного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приема внутрь и местного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приема внутрь и местного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вагинальные и ректальные;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A09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препараты, способствующие </w:t>
            </w:r>
            <w:r w:rsidRPr="00CA7976">
              <w:rPr>
                <w:color w:val="000000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A09A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A09AA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ферментные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панкреатин*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кишечнорастворимые;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сахарного диабета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инсулины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аспарт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и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глулизин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лизпро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растворимый (человеческий генно-инженерный)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инсулины средней продолжительности действия и их </w:t>
            </w:r>
            <w:r w:rsidRPr="00CA7976">
              <w:rPr>
                <w:color w:val="000000"/>
              </w:rP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инсулин-изофан (человеческий генно-</w:t>
            </w:r>
            <w:r w:rsidRPr="00CA7976">
              <w:rPr>
                <w:color w:val="000000"/>
              </w:rPr>
              <w:lastRenderedPageBreak/>
              <w:t>инженерный)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суспензия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A10AD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аспарт двухфазный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деглудек + инсулин аспарт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двухфазный (человеческий генно-инженерный)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лизпро двухфазный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A10AE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гларгин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гларгин + ликсисенатид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деглудек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детемир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бигуаниды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метформин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560" w:type="dxa"/>
            <w:gridSpan w:val="4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A10BB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А10В</w:t>
            </w:r>
            <w:r w:rsidRPr="00CA7976">
              <w:rPr>
                <w:color w:val="000000"/>
                <w:lang w:val="en-US"/>
              </w:rPr>
              <w:t>D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сульфонилмочевины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комбинация гипогликемических препаратов для приема внутрь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глибенкламид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гликлазид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глибенкламид + метформин*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глимепирид + метформин*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вилдаглиптин +   метформин*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модифицированным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A10BH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дипептидилпептидазы-4 (ДПП-4)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алоглиптин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вилдаглиптин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гозоглиптин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линаглиптин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саксаглиптин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ситаглиптин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эвоглиптин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560" w:type="dxa"/>
            <w:gridSpan w:val="4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A10BJ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глюкагоноподобного пептида-1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дулаглутид**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ликсисенатид**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560" w:type="dxa"/>
            <w:gridSpan w:val="4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A10BK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дапаглифлозин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ипраглифлозин**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эмпаглифлозин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репаглинид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витамины A и D, включая их комбинации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A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ретинол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драже;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 и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 (масляный);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 и наружного применения (масляный)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A11CC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D и его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альфакальцидол*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кальцитриол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колекальциферол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 (масляный)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B</w:t>
            </w:r>
            <w:r w:rsidRPr="00CA7976">
              <w:rPr>
                <w:color w:val="000000"/>
                <w:vertAlign w:val="subscript"/>
              </w:rPr>
              <w:t>1</w:t>
            </w:r>
            <w:r w:rsidRPr="00CA7976">
              <w:rPr>
                <w:color w:val="000000"/>
              </w:rPr>
              <w:t xml:space="preserve"> и его комбинации с витаминами B</w:t>
            </w:r>
            <w:r w:rsidRPr="00CA7976">
              <w:rPr>
                <w:color w:val="000000"/>
                <w:vertAlign w:val="subscript"/>
              </w:rPr>
              <w:t>6</w:t>
            </w:r>
            <w:r w:rsidRPr="00CA7976">
              <w:rPr>
                <w:color w:val="000000"/>
              </w:rPr>
              <w:t xml:space="preserve"> и B</w:t>
            </w:r>
            <w:r w:rsidRPr="00CA7976">
              <w:rPr>
                <w:color w:val="000000"/>
                <w:vertAlign w:val="subscript"/>
              </w:rPr>
              <w:t>12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B</w:t>
            </w:r>
            <w:r w:rsidRPr="00CA7976">
              <w:rPr>
                <w:color w:val="000000"/>
                <w:vertAlign w:val="subscript"/>
              </w:rPr>
              <w:t>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тиамин**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A11GA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аскорбиновая кислота (витамин C)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аскорбиновая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драже;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витаминные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A11HA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витаминные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пиридоксин**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минеральные добавки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кальция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A12AA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кальция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кальция глюконат*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A12C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минеральные добавки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A12CX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минеральные вещества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и магния аспарагинат*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таблетки, покрытые пленочной </w:t>
            </w:r>
            <w:r w:rsidRPr="00CA7976">
              <w:rPr>
                <w:color w:val="000000"/>
              </w:rPr>
              <w:lastRenderedPageBreak/>
              <w:t>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A14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анаболические стероиды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A14AB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эстрена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нандролон***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A16A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A16AA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 и их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адеметионин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A16AB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ферментные препараты***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агалсидаза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агалсидаза бета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велаглюцераза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галсульфаза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идурсульфаза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идурсульфаза бета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имиглюцераза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ларонидаза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себелипаза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талиглюцераза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A16AX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миглустат***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нитизинон***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сапроптерин***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тиоктовая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кровь и система кроветворения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антитромботические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антитромботические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витамина K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варфарин*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группа гепарина**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гепарин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эноксапарин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парнапарин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антиагреганты, кроме гепарина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клопидогрел*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селексипаг***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тикагрелор*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ферментные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алтеплаза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проурокиназа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тенектеплаза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прямые ингибиторы тромбина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дабигатрана этексилат*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прямые ингибиторы фактора Xa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апиксабан*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ривароксабан*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гемостатические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антифибринолитические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аминокапроновая кислота**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транексамовая кислота**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протеиназ плазмы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апротинин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K и другие гемостатики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K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менадиона натрия бисульфит**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местные гемостатики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фибриноген + тромбин**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губка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B02BD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факторы свертывания крови***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антиингибиторный коагулянтный комплекс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мороктоког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нонаког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октоког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симоктоког альфа (фактор свертывания крови VIII человеческий </w:t>
            </w:r>
            <w:r w:rsidRPr="00CA7976">
              <w:rPr>
                <w:color w:val="000000"/>
              </w:rPr>
              <w:lastRenderedPageBreak/>
              <w:t>рекомбинантный)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свертывания крови VII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свертывания крови VIII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(замороженный)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свертывания крови IX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факторы сверты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вания крови II, VII, IX, X в комбинации (протромбиновый комплекс)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факторы свертывания крови II, IX и X в комбинации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свертывания крови VIII + фактор Виллебранда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эптаког альфа (активированный)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B02BX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системные гемостатики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ромиплостим***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элтромбопаг***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эмицизумаб***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этамзилат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 и наружного применения**;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антианемические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железа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железа (III) гидроксид полимальтозат*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жевательные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железа (III) гидроксид олигоизомальтозат**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железа (III) гидроксида сахарозный комплекс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железа карбоксимальтозат**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B</w:t>
            </w:r>
            <w:r w:rsidRPr="00CA7976">
              <w:rPr>
                <w:color w:val="000000"/>
                <w:vertAlign w:val="subscript"/>
              </w:rPr>
              <w:t>12</w:t>
            </w:r>
            <w:r w:rsidRPr="00CA7976">
              <w:rPr>
                <w:color w:val="000000"/>
              </w:rPr>
              <w:t xml:space="preserve"> и фолиевая кислота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B</w:t>
            </w:r>
            <w:r w:rsidRPr="00CA7976">
              <w:rPr>
                <w:color w:val="000000"/>
                <w:vertAlign w:val="subscript"/>
              </w:rPr>
              <w:t>12</w:t>
            </w:r>
            <w:r w:rsidRPr="00CA7976">
              <w:rPr>
                <w:color w:val="000000"/>
              </w:rPr>
              <w:t xml:space="preserve"> (цианокобаламин и его аналоги)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цианокобаламин**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фолиевая кислота и ее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фолиевая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B03X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B03XA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дарбэпоэтин альфа***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CA7976">
              <w:rPr>
                <w:color w:val="000000"/>
              </w:rPr>
              <w:t>етоксиполиэтилен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гликоль-эпоэтин бета***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эпоэтин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эпоэтин бета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кровезаменители и перфузионные растворы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кровь и препараты крови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кровезаменители и препараты плазмы крови**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альбумин человека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A7976">
              <w:rPr>
                <w:color w:val="000000"/>
              </w:rPr>
              <w:t>идроксиэтил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крахмал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декстран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для внутривенного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для парентерального питания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жировые эмульсии для парентерального питания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эмульсия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B05BB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растворы, влияющие на водно-электролитный баланс**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декстроза + калия хлорид + натрия хлорид + натрия цитрат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хлорид + натрия ацетат + натрия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меглюмина натрия сукцинат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лактата раствор сложный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(калия хлорид + кальция хлорид + натрия хлорид + натрия лактат)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хлорида раствор сложный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(калия хлорид + кальция хлорид + натрия хлорид)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растворы с осмодиуретическим </w:t>
            </w:r>
            <w:r w:rsidRPr="00CA7976">
              <w:rPr>
                <w:color w:val="000000"/>
              </w:rPr>
              <w:lastRenderedPageBreak/>
              <w:t>действием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маннитол***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порошок для ингаляций </w:t>
            </w:r>
            <w:r w:rsidRPr="00CA7976">
              <w:rPr>
                <w:color w:val="000000"/>
              </w:rPr>
              <w:lastRenderedPageBreak/>
              <w:t>дозированный;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B05C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ирригационные растворы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B05CX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ирригационные растворы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декстроза**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для перитонеального диализа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для перитонеального диализа***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B05XA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электролитов**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магния 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гидрокарбонат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сердечно-сосудистая система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сердца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сердечные гликозиды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гликозиды наперстянки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дигоксин*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(для детей)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антиаритмические препараты, классы I и III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антиаритмические препараты, класс IA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прокаинамид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антиаритмические препараты, класс IB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лидокаин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для местного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для местного и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для местного и наружного применения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для местного применения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антиаритмические препараты, класс IC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пропафенон*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антиаритмические препараты, класс III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амиодарон*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лаппаконитина гидробромид*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адренергические и </w:t>
            </w:r>
            <w:r w:rsidRPr="00CA7976">
              <w:rPr>
                <w:color w:val="000000"/>
              </w:rPr>
              <w:lastRenderedPageBreak/>
              <w:t>дофаминергические средства**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добутамин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концентрат для приготовления </w:t>
            </w:r>
            <w:r w:rsidRPr="00CA7976">
              <w:rPr>
                <w:color w:val="000000"/>
              </w:rPr>
              <w:lastRenderedPageBreak/>
              <w:t>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допамин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норэпинефрин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фенилэфрин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эпинефрин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C01CX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кардиотонические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левосимендан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C01DA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органические нитраты*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изосорбида динитрат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подъязычный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изосорбида мононитрат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пролонгированным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нитроглицерин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подъязычные;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пленки для наклеивания на десну;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подъязычный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подъязычные;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сублингвальные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C01EA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простагландины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алпростадил**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C01EB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ивабрадин*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мельдоний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внутривенного, внутримышечного и парабульбарного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антигипертензивные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метилдопа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метилдопа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C02AC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агонисты имидазолиновых рецепторов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клонидин*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моксонидин*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альфа-адреноблокаторы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доксазозин*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урапидил**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C02K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антигипертензивные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C02KX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антигипертензивные средства для лечения легочной артериальной гипертензии**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амбризентан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бозентан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мацитентан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риоцигуат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диуретики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тиазидные диуретики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тиазиды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гидрохлоротиазид*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тиазидоподобные диуретики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сульфонамиды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индапамид*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контролируемым высвобождением,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модифицированным высвобождением,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A7976">
              <w:rPr>
                <w:color w:val="000000"/>
              </w:rPr>
              <w:t>петлевые</w:t>
            </w:r>
            <w:r>
              <w:rPr>
                <w:color w:val="000000"/>
              </w:rPr>
              <w:t>»</w:t>
            </w:r>
            <w:r w:rsidRPr="00CA7976">
              <w:rPr>
                <w:color w:val="000000"/>
              </w:rPr>
              <w:t xml:space="preserve"> диуретики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сульфонамиды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фуросемид*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калийсберегающие диуретики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альдостерона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спиронолактон*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периферические вазодилататоры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периферические вазодилататоры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C04AD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пурина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пентоксифиллин**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C07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C07A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C07AA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неселективные 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пропранолол*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соталол*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C07AB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селективные 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атенолол*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бисопролол*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метопролол*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C07AG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альфа- и 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карведилол*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C08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блокаторы кальциевых каналов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C08C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C08CA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дигидропиридина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амлодипин*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нимодипин*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нифедипин*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модифицированным высвобождением,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C08D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C08DA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фенилалкиламина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верапамил*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C09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средства, действующие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на ренин-ангиотензиновую систему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C09A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АПФ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C09AA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АПФ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каптоприл*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лизиноприл*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периндоприл*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диспергируемые в полости рта;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С09ВА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A7976">
              <w:rPr>
                <w:color w:val="000000"/>
              </w:rPr>
              <w:t>нгибиторы АПФ в комбинации с диуретиками*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эналаприл*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гидрохлоротиазид + каптоприл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гидрохлоротиазид + эналаприл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индапамид + эналаприл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индапамид + периндоприл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  <w:p w:rsidR="00ED4FF0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  <w:p w:rsidR="00ED4FF0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таблетки; 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C09C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рецепторов ангиотензина II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C09CA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С09</w:t>
            </w:r>
            <w:r w:rsidRPr="00CA7976">
              <w:rPr>
                <w:color w:val="000000"/>
                <w:lang w:val="en-US"/>
              </w:rPr>
              <w:t>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рецепторов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ангиотензина II</w:t>
            </w:r>
          </w:p>
          <w:p w:rsidR="00ED4FF0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ангиотензина II в комбинации с диуретиками*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лозартан*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гидрохлоротиазид + лозартан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гидрохлоротиазид + эпросартан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C09DX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рецепторов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ангиотензина II в комбинации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 другими средствами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валсартан + сакубитрил*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C10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гиполипидемические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C10A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гиполипидемические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C10AA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ГМГ-КоА-редуктазы*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аторвастатин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симвастатин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розувастатин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C10AB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фибраты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фенофибрат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C10AX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гиполипидемические средства***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алирокумаб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эволокумаб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дерматологические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противогрибковые препараты для </w:t>
            </w:r>
            <w:r w:rsidRPr="00CA7976">
              <w:rPr>
                <w:color w:val="000000"/>
              </w:rPr>
              <w:lastRenderedPageBreak/>
              <w:t>местного применения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D01AE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салициловая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 (спиртовой)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ран и язв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D03AX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роста эпидермальный**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антибиотики и противомикробные средства, применяемые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в дерматологии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D06C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антибиотики в комбинации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с противомикробными средствами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диоксометилтетрагидропиримидин + сульфадиметоксин + тримекаин + хлорамфеникол*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глюкокортикоиды, применяемые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в дерматологии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D07A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глюкокортикоиды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D07AC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бетаметазон*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мометазон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D08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антисептики и дезинфицирующие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D08A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антисептики и дезинфицирующие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D08AC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бигуаниды и амидины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хлоргексидин*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местного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местного и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 (спиртовой);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для наружного применения (спиртовой);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вагинальные;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вагинальные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D08AG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йода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повидон-йод*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местного и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D08AX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водорода пероксид*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местного и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перманганат*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местного и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этанол**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D11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дерматологические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D11A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дерматологические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D11AH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дерматита, кроме глюкокортикоидов***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дупилумаб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пимекролимус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мочеполовая система и половые гормоны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противомикробные препараты и антисептики, применяемые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в гинекологии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противомикробные препараты и антисептики, кроме комбинированных препаратов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с глюкокортикоидами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G01AA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антибактериальные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вагинальные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G01AF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имидазола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клотримазол*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вагинальный;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вагинальные;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вагинальные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другие препараты, применяемые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в гинекологии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утеротонизирующие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алкалоиды спорыньи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метилэргометрин**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G02AD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простагландины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динопростон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интрацервикальный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мизопростол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адреномиметики, токолитические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гексопреналин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G02CB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пролактина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бромокриптин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G02CX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препараты, применяемые в гинекологии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атозибан**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андрогены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3-оксоандрост-4-ена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тестостерон**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тестостерон (смесь эфиров)**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гестагены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прегн-4-ена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прогестерон**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G03DB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прегнадиена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дидрогестерон**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G03DC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эстрена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норэтистерон**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G03GA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Гонадотропины***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гонадотропин хорионический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корифоллитропин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фоллитропин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лиофилизат для приготовления раствора для внутримышечного и </w:t>
            </w:r>
            <w:r w:rsidRPr="00CA7976">
              <w:rPr>
                <w:color w:val="000000"/>
              </w:rPr>
              <w:lastRenderedPageBreak/>
              <w:t>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фоллитропин альфа + лутропин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G03GB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синтетические стимуляторы овуляции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кломифен**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антиандрогены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G03HA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антиандрогены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ципротерон**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масляный;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применяемые в урологии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применяемые в урологии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G04BD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солифенацин*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альфа-адреноблокаторы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алфузозин*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тамсулозин*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 с пролонгированным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модифицированным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пролонгированным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контролируемым высвобождением,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G04CB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тестостерон-5-альфа-редуктазы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финастерид*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соматропин и его агонисты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соматропин***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гормоны передней доли гипофиза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пэгвисомант***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задней доли гипофиза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вазопрессин и его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десмопрессин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диспергируемые в полости рта;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таблетки-лиофилизат;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подъязычные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терлипрессин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окситоцин и его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карбетоцин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окситоцин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 и местного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гипоталамуса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H01CB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соматостатин и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ланреотид***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для подкожного введения пролонгированного действия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октреотид**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микросферы для приготовления суспензии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и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пасиреотид***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H01CC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антигонадотропин-рилизинг гормоны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ганиреликс**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цетрореликс**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H02AA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минералокортикоиды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флудрокортизон*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H02AB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глюкокортикоиды*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гидрокортизон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глазная;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внутримышечного и внутрисуставного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эмульсия для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дексаметазон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имплантат для интравитреального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метилпреднизолон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преднизолон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щитовидной железы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щитовидной железы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левотироксин натрия*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антитиреоидные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серосодержащие производные имидазола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тиамазол*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йода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йода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йодид*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жевательные;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поджелудочной железы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H04AA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глюкагон**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регулирующие обмен кальция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паратиреоидные гормоны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паратиреоидные гормоны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терипаратид***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антипаратиреоидные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кальцитонина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кальцитонин**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H05BX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антипаратиреоидные препараты***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парикальцитол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цинакальцет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этелкальцетид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тетрациклины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тетрациклины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доксициклин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тигециклин**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амфениколы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амфениколы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хлорамфеникол*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бета-лактамные антибактериальные </w:t>
            </w:r>
            <w:r w:rsidRPr="00CA7976">
              <w:rPr>
                <w:color w:val="000000"/>
              </w:rPr>
              <w:lastRenderedPageBreak/>
              <w:t>препараты: пенициллины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J01CA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пенициллины широкого спектра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амоксициллин*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ампициллин*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</w:t>
            </w:r>
            <w:r>
              <w:rPr>
                <w:color w:val="000000"/>
              </w:rPr>
              <w:t xml:space="preserve"> </w:t>
            </w:r>
            <w:r w:rsidRPr="00CA7976">
              <w:rPr>
                <w:color w:val="000000"/>
              </w:rPr>
              <w:t>для внутривенного и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J01CE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пенициллины, чувствительные к бета-лактамазам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бензатина бензилпенициллин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бензилпенициллин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и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 и местного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A7976">
              <w:rPr>
                <w:color w:val="000000"/>
              </w:rPr>
              <w:t>еноксиметилпени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J01CF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пенициллины, устойчивые к бета-лактамазам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оксациллин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J01CR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амоксициллин + клавулановая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 с модифицированным высвобождением, покрытые </w:t>
            </w:r>
            <w:r w:rsidRPr="00CA7976">
              <w:rPr>
                <w:color w:val="000000"/>
              </w:rPr>
              <w:lastRenderedPageBreak/>
              <w:t>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ампициллин + сульбактам**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цефалоспорины 1-го поколения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цефазолин**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цефалексин*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цефалоспорины 2-го поколения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цефуроксим*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цефалоспорины 3-го поколения**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цефотаксим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цефтазидим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цефтриаксон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цефоперазон + сульбактам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цефалоспорины 4-го поколения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цефепим**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J01DH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карбапенемы**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имипенем + циластатин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меропенем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эртапенем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J01DI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цефалоспорины и пенемы**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цефтазидим + [авибактам]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цефтаролина фосамил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цефтолозан + [тазобактам]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сульфаниламиды и триметоприм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J01EE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ко-тримоксазол*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макролиды, линкозамиды и стрептограмины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J01FA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макролиды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азитромицин*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bottom"/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 (для детей);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джозамицин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кларитромицин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bottom"/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J01FF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линкозамиды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клиндамицин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 для внутривенного и </w:t>
            </w:r>
            <w:r w:rsidRPr="00CA7976">
              <w:rPr>
                <w:color w:val="000000"/>
              </w:rPr>
              <w:lastRenderedPageBreak/>
              <w:t>внутримышечного введения**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J01G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аминогликозиды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J01GA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стрептомицины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стрептомицин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J01GB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аминогликозиды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амикацин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гентамицин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канамицин**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тобрамицин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ингаляций***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J01M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45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J01MA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фторхинолоны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гатифлоксацин**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левофлоксацин*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ломефлоксацин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моксифлоксацин*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офлоксацин*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 и ушные;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глазная;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</w:t>
            </w:r>
            <w:r>
              <w:rPr>
                <w:color w:val="000000"/>
              </w:rPr>
              <w:t xml:space="preserve"> </w:t>
            </w:r>
            <w:r w:rsidRPr="00CA7976">
              <w:rPr>
                <w:color w:val="000000"/>
              </w:rPr>
              <w:t>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спарфлоксацин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ципрофлоксацин*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 и ушные;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ушные;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глазная;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антибактериальные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J01XA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антибиотики гликопептидной структуры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ванкомицин**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 и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инфузий и приема внутрь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телаванцин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J01XD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имидазола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метронидазол*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J01XX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антибактериальные препараты**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даптомицин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линезолид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тедизолид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фосфомицин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J02AA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антибиотики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амфотерицин B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нистатин*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J02AC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триазола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вориконазол**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позаконазол***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флуконазол*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порошок для приготовления </w:t>
            </w:r>
            <w:r w:rsidRPr="00CA7976">
              <w:rPr>
                <w:color w:val="000000"/>
              </w:rPr>
              <w:lastRenderedPageBreak/>
              <w:t>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J02AX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каспофунгин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микафунгин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активные в отношении микобактерий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противотуберкулезные препараты**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аминосалициловая кислота и ее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аминосалициловая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замедленного высвобождения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кишечнорастворимые;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гранулы, покрытые кишечнорастворимой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антибиотики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капреомицин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рифабутин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рифампицин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циклосерин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гидразиды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 и ингаляций;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тиокарбамида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протионамид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этионамид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J04AK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противотуберкулезные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бедаквилин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пиразинамид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теризидон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A7976">
              <w:rPr>
                <w:color w:val="000000"/>
              </w:rPr>
              <w:t>иоуреидоиминоме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тилпиридиния перхлорат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этамбутол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J04AM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пиразинамид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пиразинамид + рифампицин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пиразинамид + рифампицин + этамбутол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пиразинамид + рифампицин + этамбутол + пиридоксин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рифампицин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этамбутол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противолепрозные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противолепрозные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дапсон**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ацикловир*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глазная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местного и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валганцикловир**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ганцикловир***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протеаз**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атазанавир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дарунавир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нарлапревир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ритонавир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таблетки, покрытые пленочной </w:t>
            </w:r>
            <w:r w:rsidRPr="00CA7976">
              <w:rPr>
                <w:color w:val="000000"/>
              </w:rPr>
              <w:lastRenderedPageBreak/>
              <w:t>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саквинавир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фосампренавир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J05AF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нуклеозиды и нуклеотиды – ингибиторы обратной транскриптазы**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абакавир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диданозин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зидовудин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ставудин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телбивудин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тенофовир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тенофовира алафенамид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фосфазид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эмтрицитабин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энтекавир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J05AG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ненуклеозидные ингибиторы обратной транскриптазы**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невирапин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элсульфавирин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этравирин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эфавиренз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нейраминидазы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осельтамивир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J05AP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противовирусные препараты для лечения гепатита C***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велпатасвир + софосбувир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глекапревир + пибрентасвир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даклатасвир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дасабувир; омбитасвир + паритапревир + ритонавир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таблеток набор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рибавирин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симепревир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софосбувир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J05AR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комбинированные противовирусные препараты для лечения ВИЧ-инфекции**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абакавир + 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абакавир + зидовудин + 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зидовудин + 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лопинавир + ритонавир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рилпивирин + тенофовир + эмтрицитабин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противовирусные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гразопревир + элбасвир***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долутегравир**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имидазолилэтанамид пентандиовой кислоты*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кагоцел*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маравирок**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ралтегравир**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жевательные;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ремдесивир**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умифеновир*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фавипиравир*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иммунные сыворотки и иммуноглобулины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иммунные сыворотки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иммунные сыворотки**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анатоксин дифтерийный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анатоксин дифтерийно-столбнячный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анатоксин столбнячный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антитоксин яда гадюки обыкновенной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сыворотка противоботулиничес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кая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сыворотка противогангренозная поливалентная очищенная </w:t>
            </w:r>
            <w:r w:rsidRPr="00CA7976">
              <w:rPr>
                <w:color w:val="000000"/>
              </w:rPr>
              <w:lastRenderedPageBreak/>
              <w:t>концентрированная лошадиная жидкая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сыворотка противодифтерийная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сыворотка противостолбнячная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иммуноглобулины, нормальные человеческие**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человека нормальный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  <w:r>
              <w:rPr>
                <w:color w:val="000000"/>
              </w:rPr>
              <w:t>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  <w:r>
              <w:rPr>
                <w:color w:val="000000"/>
              </w:rPr>
              <w:t>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  <w:r>
              <w:rPr>
                <w:color w:val="000000"/>
              </w:rPr>
              <w:t>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иммуноглобулин человека нормальный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[IgG + IgM + IgA]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приема внутрь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специфические иммуноглобулины**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антирабический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против клещевого энцефалита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противостолбнячный человека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человека антирезус RHO(D)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человека противостафилокок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ковый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паливизумаб***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53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J07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Вакцины****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вакцины в соответствии с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национальным календарем профилактических прививок и календарем профилактических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прививок по эпидемическим показаниям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вакцины для профилактики новой коронавирусной инфекции COVID-19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противоопухолевые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алкилирующие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азотистого иприта**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бендамустин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лиофилизат для приготовления </w:t>
            </w:r>
            <w:r w:rsidRPr="00CA7976">
              <w:rPr>
                <w:color w:val="000000"/>
              </w:rPr>
              <w:lastRenderedPageBreak/>
              <w:t>концентрата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ифосфамид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мелфалан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внутрисосудистого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хлорамбуцил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циклофосфамид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</w:t>
            </w:r>
            <w:r>
              <w:rPr>
                <w:color w:val="000000"/>
              </w:rPr>
              <w:t>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алкилсульфонаты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бусульфан**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нитрозомочевины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кармустин**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ломустин**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алкилирующие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дакарбазин**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темозоломид**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антиметаболиты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фолиевой кислоты**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метотрексат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раствора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пеметрексед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ралтитрексид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L01BB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пурина**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меркаптопурин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неларабин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флударабин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L01BC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пиримидина**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азацитидин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гемцитабин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капецитабин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фторурацил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внутрисосудистого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внутрисосудистого и внутриполостного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цитарабин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алкалоиды барвинка и их аналоги**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винбластин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винкристин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винорелбин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L01CB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подофиллотоксина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этопозид**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L01CD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таксаны**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доцетаксел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кабазитаксел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паклитаксел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L01DB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антрациклины и родственные соединения**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даунорубицин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доксорубицин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внутрисосудистого и внутрипузырного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идарубицин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митоксантрон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эпирубицин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L01DC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противоопухолевые антибиотики**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блеомицин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иксабепилон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митомицин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противоопухолевые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платины**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карбоплатин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оксалиплатин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цисплатин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 и внутрибрюшинного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метилгидразины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прокарбазин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моноклональные антитела***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авелумаб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атезолизумаб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бевацизумаб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блинатумомаб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брентуксимаб ведотин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даратумумаб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дурвалумаб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ипилимумаб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ниволумаб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обинутузумаб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концентрат для приготовления </w:t>
            </w:r>
            <w:r w:rsidRPr="00CA7976">
              <w:rPr>
                <w:color w:val="000000"/>
              </w:rPr>
              <w:lastRenderedPageBreak/>
              <w:t>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панитумумаб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пембролизумаб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пролголимаб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рамуцирумаб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ритуксимаб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трастузумаб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трастузумаб эмтанзин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цетуксимаб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элотузумаб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протеинкиназы***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абемациклиб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акситиниб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алектиниб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афатиниб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бозутиниб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вандетаниб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вемурафениб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гефитиниб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дабрафениб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дазатиниб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ибрутиниб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кабозантиниб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кобиметиниб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кризотиниб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лапатиниб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ленватиниб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мидостаурин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нилотиниб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нинтеданиб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мягкие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осимертиниб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пазопаниб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палбоциклиб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регорафениб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рибоциклиб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руксолитиниб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сунитиниб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траметиниб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церитиниб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эрлотиниб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противоопухолевые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аспарагиназа***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афлиберцепт***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внутриглазного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бортезомиб***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венетоклакс***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висмодегиб***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гидроксикарбамид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иксазомиб***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иринотекан***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карфилзомиб***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митотан**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олапариб***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третиноин***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некроза опухоли альфа-1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(тимозин рекомбинантный)***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эрибулин**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противоопухолевые гормональные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и родственные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гестагены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медроксипрогестерон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гонадотропин-рилизинг гормона**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бусерелин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гозерелин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имплантат;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капсула для подкожного введения пролонгированного действия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лейпрорелин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трипторелин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антиэстрогены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тамоксифен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фулвестрант***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L02BB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антиандрогены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апалутамид***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бикалутамид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энзалутамид***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L02BG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ароматазы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анастрозол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L02BX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антагонисты гормонов и родственные соединения***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абиратерон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дегареликс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иммуностимуляторы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иммуностимуляторы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L03AA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колониестимулирующие факторы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филграстим**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эмпэгфилграстим**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L03AB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интерфероны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интерферон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гель для местного и наружного </w:t>
            </w:r>
            <w:r w:rsidRPr="00CA7976">
              <w:rPr>
                <w:color w:val="000000"/>
              </w:rPr>
              <w:lastRenderedPageBreak/>
              <w:t>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и подкожного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внутримышечного, субконъюнктивального введения и закапывания в глаз**;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интраназального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интраназального введения и ингаляций;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 и местного применения**;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и местного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внутримышечного, субконъюнктивального введения и закапывания в глаз**;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интерферон 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бета-1a**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интерферон 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бета-1b**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интерферон гамма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и подкожного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интраназального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пэгинтерферон альфа-2a**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пэгинтерферон альфа-2b**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пэгинтерферон 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бета-1a**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цепэгинтерферон альфа-2b**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L03AX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иммуностимуляторы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азоксимера бромид**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 и местного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суппозитории вагинальные и ректальные;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вакцина для лечения рака мочевого пузыря БЦЖ**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внутрипузырного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глатирамера ацетат**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глутамил-цистеинил-глицин динатрия**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меглюмина акридонацетат**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тилорон*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иммунодепрессанты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иммунодепрессанты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селективные иммунодепрессанты***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абатацепт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алемтузумаб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апремиласт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барицитиниб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ведолизумаб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антитимоцитарный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лефлуномид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микофенолата мофетил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микофеноловая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натализумаб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окрелизумаб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терифлуномид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тофацитиниб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упадацитиниб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финголимод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эверолимус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экулизумаб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концентрат для приготовления </w:t>
            </w:r>
            <w:r w:rsidRPr="00CA7976">
              <w:rPr>
                <w:color w:val="000000"/>
              </w:rPr>
              <w:lastRenderedPageBreak/>
              <w:t>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L04AB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фактора некроза опухоли альфа (ФНО-альфа)***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адалимумаб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инфликсимаб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цертолизумаба пэгол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этанерцепт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интерлейкина***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базиликсимаб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гуселькумаб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иксекизумаб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канакинумаб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левилимаб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нетакимаб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олокизумаб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сарилумаб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секукинумаб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тоцилизумаб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устекинумаб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кальциневрина**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такролимус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циклоспорин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мягкие;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иммунодепрессанты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азатиоприн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диметилфумарат***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леналидомид***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пирфенидон***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костно-мышечная система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484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M01AB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диклофенак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модифицированным высвобождением*;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пленочной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кишечнорастворимой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кеторолак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M01AE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пропионовой кислоты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декскетопрофен**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ибупрофен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для наружного применения*;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раствора для приема внутрь*;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 (для детей);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 (для детей);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кетопрофен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модифицированным высвобождением*;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 для инфузий и </w:t>
            </w:r>
            <w:r w:rsidRPr="00CA7976">
              <w:rPr>
                <w:color w:val="000000"/>
              </w:rPr>
              <w:lastRenderedPageBreak/>
              <w:t>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 (для детей);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модифицированным высвобождением*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M01C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базисные противоревматические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M01CC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пеницилламин и подобные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пеницилламин***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миорелаксанты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миорелаксанты периферического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холина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суксаметония йодид и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пипекурония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рокурония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миорелаксанты периферического действия***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ботулинический токсин типа A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ботулинический токсин типа A-гемагглютинин комплекс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миорелаксанты центрального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M03BX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миорелаксанты центрального действия*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баклофен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интратекального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тизанидин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модифицированным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противоподагрические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противоподагрические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M04AA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образования мочевой кислоты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аллопуринол*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костей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M05B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M05BA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бифосфонаты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алендроновая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золедроновая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M05BX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другие препараты, влияющие на </w:t>
            </w:r>
            <w:r w:rsidRPr="00CA7976">
              <w:rPr>
                <w:color w:val="000000"/>
              </w:rPr>
              <w:lastRenderedPageBreak/>
              <w:t>структуру и минерализацию костей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деносумаб***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стронция ранелат**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M09AX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нусинерсен***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интратекального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нервная система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анестетики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общей анестезии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галогенированные углеводороды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галотан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жидкость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десфлуран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жидкость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севофлуран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жидкость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N01AF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барбитураты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тиопентал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N01AH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опиоидные анальгетики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тримеперидин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общей анестезии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динитрогена оксид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газ сжатый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кетамин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оксибутират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пропофол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эмульсия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эмульсия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местные анестетики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эфиры аминобензойной кислоты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бупивакаин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интратекального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левобупивакаин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ропивакаин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анальгетики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опиоиды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природные алкалоиды опия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морфин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налоксон + оксикодон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фенилпиперидина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фентанил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трансдермальная терапевтическая система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N02AE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орипавина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бупренорфин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опиоиды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пропионилфенилэтоксиэтилпиперидин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защечные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тапентадол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трамадол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 пролонгированного </w:t>
            </w:r>
            <w:r w:rsidRPr="00CA7976">
              <w:rPr>
                <w:color w:val="000000"/>
              </w:rPr>
              <w:lastRenderedPageBreak/>
              <w:t>действия,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N02B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анальгетики и антипиретики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салициловая кислота и ее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ацетилсалициловая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N02BE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анилиды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парацетамол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 для приема внутрь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(для детей);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 (для детей);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суспензия для приема внутрь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(для детей);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противоэпилептические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противоэпилептические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барбитураты и их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бензобарбитал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фенобарбитал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(для детей)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гидантоина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фенитоин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сукцинимида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этосуксимид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бензодиазепина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клоназепам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N03AF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карбоксамида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A7976">
              <w:rPr>
                <w:color w:val="000000"/>
              </w:rPr>
              <w:t>карбамазепин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окскарбазепин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N03AG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жирных кислот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вальпроевая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с пролонгированным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 (для детей);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N03AX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противоэпилептические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бриварацетам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лакосамид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леветирацетам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перампанел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прегабалин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топирамат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противопаркинсонические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третичные амины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бипериден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тригексифенидил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дофаминергические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допа и ее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леводопа + бенсеразид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модифицированным высвобождением;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леводопа + карбидопа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адамантана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амантадин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N04BC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агонисты дофаминовых рецепторов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пирибедил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контролируемым высвобождением,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контролируемым высвобождением,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прамипексол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психолептики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антипсихотические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алифатические производные фенотиазина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левомепромазин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хлорпромазин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драже;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N05AB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пиперазиновые производные фенотиазина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перфеназин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трифлуоперазин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флуфеназин**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пиперидиновые производные фенотиазина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перициазин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тиоридазин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бутирофенона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галоперидол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дроперидол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индола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луразидон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сертиндол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N05AF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тиоксантена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зуклопентиксол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флупентиксол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N05AH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кветиапин**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оланзапин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диспергируемые в полости рта;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N05AL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бензамиды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сульпирид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антипсихотические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карипразин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палиперидон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внутримышечного введения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рисперидон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диспергируемые в полости рта;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для рассасывания;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N05B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анксиолитики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бензодиазепина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A7976">
              <w:rPr>
                <w:color w:val="000000"/>
              </w:rPr>
              <w:t>ромдигидрохлорфе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нил-бензодиазепин*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 для внутривенного 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диазепам*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 для внутривенного 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 внутримышечного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лоразепам**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оксазепам**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дифенилметана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гидроксизин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снотворные и седативные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N05CD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бензодиазепина**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мидазолам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нитразепам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N05CF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бензодиазепиноподобные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зопиклон*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психоаналептики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антидепрессанты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амитриптилин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имипрамин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драже;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кломипрамин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пароксетин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сертралин*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флуоксетин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антидепрессанты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агомелатин**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пипофезин*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N06B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ксантина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кофеин**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и субконъюнктивального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N06BX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другие психостимуляторы 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 ноотропные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винпоцетин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защечные;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подъязычные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метионил-глутамил-гистидил-фенилаланил-пролил-глицил-пролин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пирацетам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полипептиды коры головного мозга скота*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фонтурацетам*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церебролизин**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цитиколин*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деменции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N06DA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антихолинэстеразные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галантамин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ривастигмин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трансдермальная терапевтическая система***;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внутрь**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N06DX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деменции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мемантин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парасимпатомиметики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антихолинэстеразные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неостигмина метилсульфат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пиридостигмина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парасимпатомиметики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холина альфосцерат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раствор для инфузий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N07B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применяемые при зависимостях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налтрексон**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устранения головокружения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устранения головокружения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бетагистин*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N07XX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диметилфумарат***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инозин + никотинамид + рибофлавин + янтарная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тетрабеназин**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CA7976">
              <w:rPr>
                <w:color w:val="000000"/>
              </w:rPr>
              <w:t>тилметилгидрокси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пиридина сукцинат*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противопротозойные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противомалярийные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P01BA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аминохинолины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гидроксихлорохин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P01BC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метанолхинолины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мефлохин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противогельминтные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трематодоза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празиквантел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нематодоза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бензимидазола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мебендазол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P02CC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тетрагидропиримидина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пирантел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P02CE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имидазотиазола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левамизол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P03AX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бензилбензоат*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эмульсия для наружного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дыхательная система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назальные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R01AA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адреномиметики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ксилометазолин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назальный;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 (для детей);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 (для детей)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горла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горла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R02AA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антисептические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йод + калия йодид + глицерол*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местного применения;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для местного применения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селективные бета 2-адреномиметики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индакатерол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сальбутамол*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дозированный, активируемый вдохом;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для ингаляций;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формотерол*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R03AK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беклометазон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будесонид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 с порошком для ингаляций набор;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вилантерол + флутиказона фуроат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мометазон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салметерол + флутиказон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R03AL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аклидиния бромид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вилантерол + умеклидиния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вилантерол + умеклидиния бромид + флутиказона фуроат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гликопиррония бромид + индакатерол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ипратропия бромид + фенотерол*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олодатерол + тиотропия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глюкокортикоиды*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беклометазон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дозированный, активируемый вдохом;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будесонид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ингаляций дозированная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R03BB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аклидиния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гликопиррония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ипратропия бромид*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тиотропия бромид*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кромоглициевая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назальный**;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дозированный**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ксантины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аминофиллин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R03DX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бенрализумаб***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меполизумаб***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омализумаб***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лиофилизат для приготовления раствора для подкожного </w:t>
            </w:r>
            <w:r w:rsidRPr="00CA7976">
              <w:rPr>
                <w:color w:val="000000"/>
              </w:rPr>
              <w:lastRenderedPageBreak/>
              <w:t>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реслизумаб***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фенспирид*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</w:t>
            </w:r>
            <w:r>
              <w:rPr>
                <w:color w:val="000000"/>
              </w:rPr>
              <w:t>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  <w:r>
              <w:rPr>
                <w:color w:val="000000"/>
              </w:rPr>
              <w:t>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</w:t>
            </w:r>
            <w:r>
              <w:rPr>
                <w:color w:val="000000"/>
              </w:rPr>
              <w:t>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R05C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R05CB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муколитические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амброксол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пастилки*;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 и ингаляций*;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для рассасывания*;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шипучие*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ацетилцистеин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раствора для приема внутрь*;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сиропа*;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 и ингаляций*;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шипучие*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дорназа альфа***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эфиры алкиламинов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дифенгидрамин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замещенные этилендиамины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хлоропирамин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пиперазина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цетиризин*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R06AX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лоратадин*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заболеваний дыхательной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R07A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R07AA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легочные сурфактанты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берактант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эндотрахеального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порактант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эндотрахеального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сурфактант-БЛ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эмульсии для ингаляционного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органы чувств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офтальмологические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противомикробные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антибиотики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тетрациклин*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глазная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парасимпатомиметики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пилокарпин*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карбоангидразы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ацетазоламид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дорзоламид*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тимолол*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простагландинов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тафлупрост*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противоглаукомные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A7976">
              <w:rPr>
                <w:color w:val="000000"/>
              </w:rPr>
              <w:t>утиламиногидроксипропоксифеноксиме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тил-метилоксадиазол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S01FA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антихолинэргические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тропикамид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местные анестетики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S01HA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местные анестетики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оксибупрокаин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S01J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диагностические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S01JA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красящие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флуоресцеин натрия**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S01K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S01KA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вязкоэластичные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гипромеллоза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S01L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S01LA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ранибизумаб***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внутриглазного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уха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противомикробные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S02AA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противомикробные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рифамицин*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ушные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аллергены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аллергены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V01AA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аллергенов экстракт**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аллергены бактерий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аллерген бактерий (туберкулезный рекомбинантный)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лечебные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лечебные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антидоты**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A7976">
              <w:rPr>
                <w:color w:val="000000"/>
              </w:rPr>
              <w:t>имеркаптопропан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сульфонат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и подкожного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калий-железо гексацианоферрат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кальция тринатрия пентетат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 и ингаляций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карбоксим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налоксон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тиосульфат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протамина 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сугаммадекс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цинка бисвинилимидазола диацетат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железосвязывающие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деферазирокс**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гиперкалиемии и гиперфосфатемии***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комплекс </w:t>
            </w: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166370" cy="273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976">
              <w:rPr>
                <w:color w:val="000000"/>
              </w:rPr>
              <w:t>-железа (III) оксигидроксида, сахарозы</w:t>
            </w:r>
            <w:r>
              <w:rPr>
                <w:color w:val="000000"/>
              </w:rPr>
              <w:t xml:space="preserve"> </w:t>
            </w:r>
            <w:r w:rsidRPr="00CA7976">
              <w:rPr>
                <w:color w:val="000000"/>
              </w:rPr>
              <w:t>и крахмала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жевательные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севеламер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V03AF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дезинтоксикационные препараты для противоопухолевой терапии**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кальция фолинат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месна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лечебные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A7976">
              <w:rPr>
                <w:color w:val="000000"/>
              </w:rPr>
              <w:t>езоксирибонуклеи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новая кислота плазмидная (сверхскрученная кольцевая двуцепочечная)**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лечебное питание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V06D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продукты лечебного питания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V06DD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 для парентерального питания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 и их смеси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кетоаналоги аминокислот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V06DE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аминокислоты, углеводы, минеральные вещества, витамины в </w:t>
            </w:r>
            <w:r w:rsidRPr="00CA7976">
              <w:rPr>
                <w:color w:val="000000"/>
              </w:rPr>
              <w:lastRenderedPageBreak/>
              <w:t>комбинации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 xml:space="preserve">аминокислоты для парентерального </w:t>
            </w:r>
            <w:r w:rsidRPr="00CA7976">
              <w:rPr>
                <w:color w:val="000000"/>
              </w:rPr>
              <w:lastRenderedPageBreak/>
              <w:t>питания + прочие препараты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V07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нелечебные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V07A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нелечебные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V07AB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вода для инъекций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контрастные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рентгеноконтрастные средства, содержащие йод**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амидотризоат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V08AB</w:t>
            </w:r>
          </w:p>
          <w:p w:rsidR="00ED4FF0" w:rsidRPr="006E29E1" w:rsidRDefault="00ED4FF0" w:rsidP="008B00C2"/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йоверсол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внутриартериального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йогексол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йомепрол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йопромид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рентгеноконтрастные средства, кроме йодсодержащих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рентгеноконтрастные средства, содержащие бария сульфат**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бария 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контрастные средства для магнитно-резонансной томографии**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парамагнитные контрастные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гадобеновая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гадобутрол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гадоверсетамид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гадодиамид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гадоксетовая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гадопентетовая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гадотеридол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V09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меброфенин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пентатех 99mTc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пирфотех 99mTc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технеция (99mTc) оксабифор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технеция (99mTc) фитат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V10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терапевтические радиофармацевтические средства**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V10B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V10BX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стронция хлорид 89Sr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V10X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4FF0" w:rsidRPr="00CA7976" w:rsidTr="008B00C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V10XX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радия хлорид [223 Ra]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ED4FF0" w:rsidRPr="00CA7976" w:rsidRDefault="00ED4FF0" w:rsidP="008B00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</w:tbl>
    <w:p w:rsidR="00ED4FF0" w:rsidRPr="002F4D9A" w:rsidRDefault="00ED4FF0" w:rsidP="00ED4FF0">
      <w:pPr>
        <w:ind w:right="-57" w:firstLine="709"/>
        <w:jc w:val="both"/>
        <w:rPr>
          <w:rFonts w:eastAsia="Calibri"/>
          <w:color w:val="000000"/>
          <w:spacing w:val="-6"/>
          <w:sz w:val="24"/>
          <w:szCs w:val="24"/>
        </w:rPr>
      </w:pPr>
    </w:p>
    <w:p w:rsidR="00ED4FF0" w:rsidRPr="00CA7976" w:rsidRDefault="00ED4FF0" w:rsidP="00ED4FF0">
      <w:pPr>
        <w:ind w:right="-57" w:firstLine="709"/>
        <w:jc w:val="both"/>
        <w:rPr>
          <w:rFonts w:eastAsia="Calibri"/>
          <w:color w:val="000000"/>
          <w:spacing w:val="-6"/>
        </w:rPr>
      </w:pPr>
      <w:r w:rsidRPr="00CA7976">
        <w:rPr>
          <w:rFonts w:eastAsia="Calibri"/>
          <w:color w:val="000000"/>
          <w:spacing w:val="-6"/>
        </w:rPr>
        <w:t>* В том числе для обеспечения рецептов с 50-процентной скидкой от стоимости.</w:t>
      </w:r>
    </w:p>
    <w:p w:rsidR="00ED4FF0" w:rsidRPr="00CA7976" w:rsidRDefault="00ED4FF0" w:rsidP="00ED4FF0">
      <w:pPr>
        <w:ind w:right="-57" w:firstLine="709"/>
        <w:jc w:val="both"/>
        <w:rPr>
          <w:rFonts w:eastAsia="Calibri"/>
          <w:color w:val="000000"/>
          <w:spacing w:val="-6"/>
        </w:rPr>
      </w:pPr>
      <w:r w:rsidRPr="00CA7976">
        <w:rPr>
          <w:rFonts w:eastAsia="Calibri"/>
          <w:color w:val="000000"/>
          <w:spacing w:val="-6"/>
        </w:rPr>
        <w:t>** Назначение и обеспечение по решению врачебной комиссии медицинской организации.</w:t>
      </w:r>
    </w:p>
    <w:p w:rsidR="00ED4FF0" w:rsidRPr="00CA7976" w:rsidRDefault="00ED4FF0" w:rsidP="00ED4FF0">
      <w:pPr>
        <w:ind w:right="-57" w:firstLine="709"/>
        <w:jc w:val="both"/>
        <w:rPr>
          <w:rFonts w:eastAsia="Calibri"/>
          <w:color w:val="000000"/>
          <w:spacing w:val="-6"/>
        </w:rPr>
      </w:pPr>
      <w:r w:rsidRPr="00CA7976">
        <w:rPr>
          <w:rFonts w:eastAsia="Calibri"/>
          <w:color w:val="000000"/>
          <w:spacing w:val="-6"/>
        </w:rPr>
        <w:t xml:space="preserve">*** Назначение по решению врачебной комиссии и по согласованию с главным внештатным специалистом </w:t>
      </w:r>
      <w:r>
        <w:rPr>
          <w:rFonts w:eastAsia="Calibri"/>
          <w:color w:val="000000"/>
          <w:spacing w:val="-6"/>
        </w:rPr>
        <w:br/>
      </w:r>
      <w:r w:rsidRPr="00CA7976">
        <w:rPr>
          <w:rFonts w:eastAsia="Calibri"/>
          <w:color w:val="000000"/>
          <w:spacing w:val="-6"/>
        </w:rPr>
        <w:t>по профилю.</w:t>
      </w:r>
    </w:p>
    <w:p w:rsidR="00ED4FF0" w:rsidRPr="00CA7976" w:rsidRDefault="00ED4FF0" w:rsidP="00ED4FF0">
      <w:pPr>
        <w:ind w:right="-57" w:firstLine="709"/>
        <w:jc w:val="both"/>
        <w:rPr>
          <w:rFonts w:eastAsia="Calibri"/>
          <w:color w:val="000000"/>
          <w:spacing w:val="-6"/>
        </w:rPr>
      </w:pPr>
      <w:r w:rsidRPr="00CA7976">
        <w:rPr>
          <w:rFonts w:eastAsia="Calibri"/>
          <w:color w:val="000000"/>
          <w:spacing w:val="-6"/>
        </w:rPr>
        <w:t>****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ED4FF0" w:rsidRPr="00CA7976" w:rsidRDefault="00ED4FF0" w:rsidP="00ED4FF0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</w:rPr>
      </w:pPr>
    </w:p>
    <w:p w:rsidR="00ED4FF0" w:rsidRDefault="00ED4FF0" w:rsidP="00ED4FF0">
      <w:pPr>
        <w:pStyle w:val="ConsPlusNormal"/>
        <w:tabs>
          <w:tab w:val="left" w:pos="4536"/>
          <w:tab w:val="left" w:pos="8080"/>
        </w:tabs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4FF0" w:rsidRPr="002F4D9A" w:rsidRDefault="00ED4FF0" w:rsidP="00ED4FF0">
      <w:pPr>
        <w:pStyle w:val="ConsPlusNormal"/>
        <w:tabs>
          <w:tab w:val="left" w:pos="4536"/>
          <w:tab w:val="left" w:pos="8080"/>
        </w:tabs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4FF0" w:rsidRPr="002F4D9A" w:rsidRDefault="00ED4FF0" w:rsidP="00ED4FF0">
      <w:pPr>
        <w:pStyle w:val="ConsPlusNormal"/>
        <w:tabs>
          <w:tab w:val="left" w:pos="4536"/>
          <w:tab w:val="left" w:pos="8080"/>
        </w:tabs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4FF0" w:rsidRPr="002F4D9A" w:rsidRDefault="00ED4FF0" w:rsidP="00ED4FF0">
      <w:pPr>
        <w:pStyle w:val="ConsPlusNormal"/>
        <w:tabs>
          <w:tab w:val="left" w:pos="4536"/>
          <w:tab w:val="left" w:pos="8080"/>
        </w:tabs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3ED7" w:rsidRDefault="00D33ED7"/>
    <w:sectPr w:rsidR="00D33ED7" w:rsidSect="00D3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0EA"/>
    <w:multiLevelType w:val="hybridMultilevel"/>
    <w:tmpl w:val="7EA279CE"/>
    <w:lvl w:ilvl="0" w:tplc="6E92663C">
      <w:start w:val="5"/>
      <w:numFmt w:val="decimal"/>
      <w:lvlText w:val="%1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420072">
      <w:numFmt w:val="bullet"/>
      <w:lvlText w:val="•"/>
      <w:lvlJc w:val="left"/>
      <w:pPr>
        <w:ind w:left="6120" w:hanging="545"/>
      </w:pPr>
      <w:rPr>
        <w:rFonts w:hint="default"/>
        <w:lang w:val="ru-RU" w:eastAsia="en-US" w:bidi="ar-SA"/>
      </w:rPr>
    </w:lvl>
    <w:lvl w:ilvl="2" w:tplc="91BC7DFC">
      <w:numFmt w:val="bullet"/>
      <w:lvlText w:val="•"/>
      <w:lvlJc w:val="left"/>
      <w:pPr>
        <w:ind w:left="5822" w:hanging="545"/>
      </w:pPr>
      <w:rPr>
        <w:rFonts w:hint="default"/>
        <w:lang w:val="ru-RU" w:eastAsia="en-US" w:bidi="ar-SA"/>
      </w:rPr>
    </w:lvl>
    <w:lvl w:ilvl="3" w:tplc="B9463F58">
      <w:numFmt w:val="bullet"/>
      <w:lvlText w:val="•"/>
      <w:lvlJc w:val="left"/>
      <w:pPr>
        <w:ind w:left="5524" w:hanging="545"/>
      </w:pPr>
      <w:rPr>
        <w:rFonts w:hint="default"/>
        <w:lang w:val="ru-RU" w:eastAsia="en-US" w:bidi="ar-SA"/>
      </w:rPr>
    </w:lvl>
    <w:lvl w:ilvl="4" w:tplc="88464630">
      <w:numFmt w:val="bullet"/>
      <w:lvlText w:val="•"/>
      <w:lvlJc w:val="left"/>
      <w:pPr>
        <w:ind w:left="5227" w:hanging="545"/>
      </w:pPr>
      <w:rPr>
        <w:rFonts w:hint="default"/>
        <w:lang w:val="ru-RU" w:eastAsia="en-US" w:bidi="ar-SA"/>
      </w:rPr>
    </w:lvl>
    <w:lvl w:ilvl="5" w:tplc="2A021D4C">
      <w:numFmt w:val="bullet"/>
      <w:lvlText w:val="•"/>
      <w:lvlJc w:val="left"/>
      <w:pPr>
        <w:ind w:left="4929" w:hanging="545"/>
      </w:pPr>
      <w:rPr>
        <w:rFonts w:hint="default"/>
        <w:lang w:val="ru-RU" w:eastAsia="en-US" w:bidi="ar-SA"/>
      </w:rPr>
    </w:lvl>
    <w:lvl w:ilvl="6" w:tplc="55724D2A">
      <w:numFmt w:val="bullet"/>
      <w:lvlText w:val="•"/>
      <w:lvlJc w:val="left"/>
      <w:pPr>
        <w:ind w:left="4632" w:hanging="545"/>
      </w:pPr>
      <w:rPr>
        <w:rFonts w:hint="default"/>
        <w:lang w:val="ru-RU" w:eastAsia="en-US" w:bidi="ar-SA"/>
      </w:rPr>
    </w:lvl>
    <w:lvl w:ilvl="7" w:tplc="A1DA914E">
      <w:numFmt w:val="bullet"/>
      <w:lvlText w:val="•"/>
      <w:lvlJc w:val="left"/>
      <w:pPr>
        <w:ind w:left="4334" w:hanging="545"/>
      </w:pPr>
      <w:rPr>
        <w:rFonts w:hint="default"/>
        <w:lang w:val="ru-RU" w:eastAsia="en-US" w:bidi="ar-SA"/>
      </w:rPr>
    </w:lvl>
    <w:lvl w:ilvl="8" w:tplc="0B0ADCEC">
      <w:numFmt w:val="bullet"/>
      <w:lvlText w:val="•"/>
      <w:lvlJc w:val="left"/>
      <w:pPr>
        <w:ind w:left="4037" w:hanging="545"/>
      </w:pPr>
      <w:rPr>
        <w:rFonts w:hint="default"/>
        <w:lang w:val="ru-RU" w:eastAsia="en-US" w:bidi="ar-SA"/>
      </w:rPr>
    </w:lvl>
  </w:abstractNum>
  <w:abstractNum w:abstractNumId="1">
    <w:nsid w:val="03C66C49"/>
    <w:multiLevelType w:val="hybridMultilevel"/>
    <w:tmpl w:val="08AC188E"/>
    <w:lvl w:ilvl="0" w:tplc="ACEEAA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9B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3A1F8C"/>
    <w:multiLevelType w:val="multilevel"/>
    <w:tmpl w:val="07C4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32AB0A01"/>
    <w:multiLevelType w:val="hybridMultilevel"/>
    <w:tmpl w:val="2ED28A62"/>
    <w:lvl w:ilvl="0" w:tplc="32CAC8A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6133314A"/>
    <w:multiLevelType w:val="hybridMultilevel"/>
    <w:tmpl w:val="40EE657C"/>
    <w:lvl w:ilvl="0" w:tplc="AB9AB120">
      <w:start w:val="1"/>
      <w:numFmt w:val="decimal"/>
      <w:lvlText w:val="%1."/>
      <w:lvlJc w:val="left"/>
      <w:pPr>
        <w:ind w:left="987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500092">
      <w:numFmt w:val="bullet"/>
      <w:lvlText w:val="•"/>
      <w:lvlJc w:val="left"/>
      <w:pPr>
        <w:ind w:left="5900" w:hanging="538"/>
      </w:pPr>
      <w:rPr>
        <w:rFonts w:hint="default"/>
        <w:lang w:val="ru-RU" w:eastAsia="en-US" w:bidi="ar-SA"/>
      </w:rPr>
    </w:lvl>
    <w:lvl w:ilvl="2" w:tplc="339C2D3E">
      <w:numFmt w:val="bullet"/>
      <w:lvlText w:val="•"/>
      <w:lvlJc w:val="left"/>
      <w:pPr>
        <w:ind w:left="5655" w:hanging="538"/>
      </w:pPr>
      <w:rPr>
        <w:rFonts w:hint="default"/>
        <w:lang w:val="ru-RU" w:eastAsia="en-US" w:bidi="ar-SA"/>
      </w:rPr>
    </w:lvl>
    <w:lvl w:ilvl="3" w:tplc="FF0C2A48">
      <w:numFmt w:val="bullet"/>
      <w:lvlText w:val="•"/>
      <w:lvlJc w:val="left"/>
      <w:pPr>
        <w:ind w:left="5411" w:hanging="538"/>
      </w:pPr>
      <w:rPr>
        <w:rFonts w:hint="default"/>
        <w:lang w:val="ru-RU" w:eastAsia="en-US" w:bidi="ar-SA"/>
      </w:rPr>
    </w:lvl>
    <w:lvl w:ilvl="4" w:tplc="866E96DA">
      <w:numFmt w:val="bullet"/>
      <w:lvlText w:val="•"/>
      <w:lvlJc w:val="left"/>
      <w:pPr>
        <w:ind w:left="5167" w:hanging="538"/>
      </w:pPr>
      <w:rPr>
        <w:rFonts w:hint="default"/>
        <w:lang w:val="ru-RU" w:eastAsia="en-US" w:bidi="ar-SA"/>
      </w:rPr>
    </w:lvl>
    <w:lvl w:ilvl="5" w:tplc="A022B182">
      <w:numFmt w:val="bullet"/>
      <w:lvlText w:val="•"/>
      <w:lvlJc w:val="left"/>
      <w:pPr>
        <w:ind w:left="4923" w:hanging="538"/>
      </w:pPr>
      <w:rPr>
        <w:rFonts w:hint="default"/>
        <w:lang w:val="ru-RU" w:eastAsia="en-US" w:bidi="ar-SA"/>
      </w:rPr>
    </w:lvl>
    <w:lvl w:ilvl="6" w:tplc="6388DAB6">
      <w:numFmt w:val="bullet"/>
      <w:lvlText w:val="•"/>
      <w:lvlJc w:val="left"/>
      <w:pPr>
        <w:ind w:left="4679" w:hanging="538"/>
      </w:pPr>
      <w:rPr>
        <w:rFonts w:hint="default"/>
        <w:lang w:val="ru-RU" w:eastAsia="en-US" w:bidi="ar-SA"/>
      </w:rPr>
    </w:lvl>
    <w:lvl w:ilvl="7" w:tplc="16308F04">
      <w:numFmt w:val="bullet"/>
      <w:lvlText w:val="•"/>
      <w:lvlJc w:val="left"/>
      <w:pPr>
        <w:ind w:left="4435" w:hanging="538"/>
      </w:pPr>
      <w:rPr>
        <w:rFonts w:hint="default"/>
        <w:lang w:val="ru-RU" w:eastAsia="en-US" w:bidi="ar-SA"/>
      </w:rPr>
    </w:lvl>
    <w:lvl w:ilvl="8" w:tplc="0668FBFA">
      <w:numFmt w:val="bullet"/>
      <w:lvlText w:val="•"/>
      <w:lvlJc w:val="left"/>
      <w:pPr>
        <w:ind w:left="4191" w:hanging="538"/>
      </w:pPr>
      <w:rPr>
        <w:rFonts w:hint="default"/>
        <w:lang w:val="ru-RU" w:eastAsia="en-US" w:bidi="ar-SA"/>
      </w:rPr>
    </w:lvl>
  </w:abstractNum>
  <w:abstractNum w:abstractNumId="10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A3551AC"/>
    <w:multiLevelType w:val="multilevel"/>
    <w:tmpl w:val="841EF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6DCF6F12"/>
    <w:multiLevelType w:val="hybridMultilevel"/>
    <w:tmpl w:val="C37E3550"/>
    <w:lvl w:ilvl="0" w:tplc="BB402AD0">
      <w:start w:val="1"/>
      <w:numFmt w:val="decimal"/>
      <w:lvlText w:val="%1"/>
      <w:lvlJc w:val="left"/>
      <w:pPr>
        <w:ind w:left="389" w:hanging="163"/>
        <w:jc w:val="right"/>
      </w:pPr>
      <w:rPr>
        <w:rFonts w:hint="default"/>
        <w:w w:val="99"/>
        <w:lang w:val="ru-RU" w:eastAsia="en-US" w:bidi="ar-SA"/>
      </w:rPr>
    </w:lvl>
    <w:lvl w:ilvl="1" w:tplc="EA5C4876">
      <w:start w:val="1"/>
      <w:numFmt w:val="decimal"/>
      <w:lvlText w:val="%2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4EFA303E">
      <w:numFmt w:val="bullet"/>
      <w:lvlText w:val="•"/>
      <w:lvlJc w:val="left"/>
      <w:pPr>
        <w:ind w:left="1393" w:hanging="545"/>
      </w:pPr>
      <w:rPr>
        <w:rFonts w:hint="default"/>
        <w:lang w:val="ru-RU" w:eastAsia="en-US" w:bidi="ar-SA"/>
      </w:rPr>
    </w:lvl>
    <w:lvl w:ilvl="3" w:tplc="232CB342">
      <w:numFmt w:val="bullet"/>
      <w:lvlText w:val="•"/>
      <w:lvlJc w:val="left"/>
      <w:pPr>
        <w:ind w:left="1667" w:hanging="545"/>
      </w:pPr>
      <w:rPr>
        <w:rFonts w:hint="default"/>
        <w:lang w:val="ru-RU" w:eastAsia="en-US" w:bidi="ar-SA"/>
      </w:rPr>
    </w:lvl>
    <w:lvl w:ilvl="4" w:tplc="781A1EC8">
      <w:numFmt w:val="bullet"/>
      <w:lvlText w:val="•"/>
      <w:lvlJc w:val="left"/>
      <w:pPr>
        <w:ind w:left="1940" w:hanging="545"/>
      </w:pPr>
      <w:rPr>
        <w:rFonts w:hint="default"/>
        <w:lang w:val="ru-RU" w:eastAsia="en-US" w:bidi="ar-SA"/>
      </w:rPr>
    </w:lvl>
    <w:lvl w:ilvl="5" w:tplc="551811EE">
      <w:numFmt w:val="bullet"/>
      <w:lvlText w:val="•"/>
      <w:lvlJc w:val="left"/>
      <w:pPr>
        <w:ind w:left="2214" w:hanging="545"/>
      </w:pPr>
      <w:rPr>
        <w:rFonts w:hint="default"/>
        <w:lang w:val="ru-RU" w:eastAsia="en-US" w:bidi="ar-SA"/>
      </w:rPr>
    </w:lvl>
    <w:lvl w:ilvl="6" w:tplc="140A1036">
      <w:numFmt w:val="bullet"/>
      <w:lvlText w:val="•"/>
      <w:lvlJc w:val="left"/>
      <w:pPr>
        <w:ind w:left="2488" w:hanging="545"/>
      </w:pPr>
      <w:rPr>
        <w:rFonts w:hint="default"/>
        <w:lang w:val="ru-RU" w:eastAsia="en-US" w:bidi="ar-SA"/>
      </w:rPr>
    </w:lvl>
    <w:lvl w:ilvl="7" w:tplc="3170209C">
      <w:numFmt w:val="bullet"/>
      <w:lvlText w:val="•"/>
      <w:lvlJc w:val="left"/>
      <w:pPr>
        <w:ind w:left="2761" w:hanging="545"/>
      </w:pPr>
      <w:rPr>
        <w:rFonts w:hint="default"/>
        <w:lang w:val="ru-RU" w:eastAsia="en-US" w:bidi="ar-SA"/>
      </w:rPr>
    </w:lvl>
    <w:lvl w:ilvl="8" w:tplc="86C0FAFA">
      <w:numFmt w:val="bullet"/>
      <w:lvlText w:val="•"/>
      <w:lvlJc w:val="left"/>
      <w:pPr>
        <w:ind w:left="3035" w:hanging="545"/>
      </w:pPr>
      <w:rPr>
        <w:rFonts w:hint="default"/>
        <w:lang w:val="ru-RU" w:eastAsia="en-US" w:bidi="ar-SA"/>
      </w:rPr>
    </w:lvl>
  </w:abstractNum>
  <w:abstractNum w:abstractNumId="13">
    <w:nsid w:val="705133B0"/>
    <w:multiLevelType w:val="hybridMultilevel"/>
    <w:tmpl w:val="3BA81922"/>
    <w:lvl w:ilvl="0" w:tplc="B79C4B40">
      <w:start w:val="21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144FD3A">
      <w:numFmt w:val="bullet"/>
      <w:lvlText w:val="•"/>
      <w:lvlJc w:val="left"/>
      <w:pPr>
        <w:ind w:left="6080" w:hanging="586"/>
      </w:pPr>
      <w:rPr>
        <w:rFonts w:hint="default"/>
        <w:lang w:val="ru-RU" w:eastAsia="en-US" w:bidi="ar-SA"/>
      </w:rPr>
    </w:lvl>
    <w:lvl w:ilvl="2" w:tplc="3D983D46">
      <w:numFmt w:val="bullet"/>
      <w:lvlText w:val="•"/>
      <w:lvlJc w:val="left"/>
      <w:pPr>
        <w:ind w:left="5829" w:hanging="586"/>
      </w:pPr>
      <w:rPr>
        <w:rFonts w:hint="default"/>
        <w:lang w:val="ru-RU" w:eastAsia="en-US" w:bidi="ar-SA"/>
      </w:rPr>
    </w:lvl>
    <w:lvl w:ilvl="3" w:tplc="F4086228">
      <w:numFmt w:val="bullet"/>
      <w:lvlText w:val="•"/>
      <w:lvlJc w:val="left"/>
      <w:pPr>
        <w:ind w:left="5579" w:hanging="586"/>
      </w:pPr>
      <w:rPr>
        <w:rFonts w:hint="default"/>
        <w:lang w:val="ru-RU" w:eastAsia="en-US" w:bidi="ar-SA"/>
      </w:rPr>
    </w:lvl>
    <w:lvl w:ilvl="4" w:tplc="F72AC89E">
      <w:numFmt w:val="bullet"/>
      <w:lvlText w:val="•"/>
      <w:lvlJc w:val="left"/>
      <w:pPr>
        <w:ind w:left="5329" w:hanging="586"/>
      </w:pPr>
      <w:rPr>
        <w:rFonts w:hint="default"/>
        <w:lang w:val="ru-RU" w:eastAsia="en-US" w:bidi="ar-SA"/>
      </w:rPr>
    </w:lvl>
    <w:lvl w:ilvl="5" w:tplc="EAEC0C8A">
      <w:numFmt w:val="bullet"/>
      <w:lvlText w:val="•"/>
      <w:lvlJc w:val="left"/>
      <w:pPr>
        <w:ind w:left="5079" w:hanging="586"/>
      </w:pPr>
      <w:rPr>
        <w:rFonts w:hint="default"/>
        <w:lang w:val="ru-RU" w:eastAsia="en-US" w:bidi="ar-SA"/>
      </w:rPr>
    </w:lvl>
    <w:lvl w:ilvl="6" w:tplc="7100AC16">
      <w:numFmt w:val="bullet"/>
      <w:lvlText w:val="•"/>
      <w:lvlJc w:val="left"/>
      <w:pPr>
        <w:ind w:left="4829" w:hanging="586"/>
      </w:pPr>
      <w:rPr>
        <w:rFonts w:hint="default"/>
        <w:lang w:val="ru-RU" w:eastAsia="en-US" w:bidi="ar-SA"/>
      </w:rPr>
    </w:lvl>
    <w:lvl w:ilvl="7" w:tplc="5196654A">
      <w:numFmt w:val="bullet"/>
      <w:lvlText w:val="•"/>
      <w:lvlJc w:val="left"/>
      <w:pPr>
        <w:ind w:left="4579" w:hanging="586"/>
      </w:pPr>
      <w:rPr>
        <w:rFonts w:hint="default"/>
        <w:lang w:val="ru-RU" w:eastAsia="en-US" w:bidi="ar-SA"/>
      </w:rPr>
    </w:lvl>
    <w:lvl w:ilvl="8" w:tplc="2742997C">
      <w:numFmt w:val="bullet"/>
      <w:lvlText w:val="•"/>
      <w:lvlJc w:val="left"/>
      <w:pPr>
        <w:ind w:left="4329" w:hanging="586"/>
      </w:pPr>
      <w:rPr>
        <w:rFonts w:hint="default"/>
        <w:lang w:val="ru-RU" w:eastAsia="en-US" w:bidi="ar-SA"/>
      </w:rPr>
    </w:lvl>
  </w:abstractNum>
  <w:abstractNum w:abstractNumId="14">
    <w:nsid w:val="7386283B"/>
    <w:multiLevelType w:val="hybridMultilevel"/>
    <w:tmpl w:val="40B6FD28"/>
    <w:lvl w:ilvl="0" w:tplc="ADA87794">
      <w:start w:val="42"/>
      <w:numFmt w:val="decimal"/>
      <w:lvlText w:val="%1."/>
      <w:lvlJc w:val="left"/>
      <w:pPr>
        <w:ind w:left="1116" w:hanging="5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93A3D9C">
      <w:start w:val="1"/>
      <w:numFmt w:val="decimal"/>
      <w:lvlText w:val="%2."/>
      <w:lvlJc w:val="left"/>
      <w:pPr>
        <w:ind w:left="1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AC54B4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08ACE87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9FF04172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5" w:tplc="FECA1F42">
      <w:numFmt w:val="bullet"/>
      <w:lvlText w:val="•"/>
      <w:lvlJc w:val="left"/>
      <w:pPr>
        <w:ind w:left="1670" w:hanging="281"/>
      </w:pPr>
      <w:rPr>
        <w:rFonts w:hint="default"/>
        <w:lang w:val="ru-RU" w:eastAsia="en-US" w:bidi="ar-SA"/>
      </w:rPr>
    </w:lvl>
    <w:lvl w:ilvl="6" w:tplc="AED48984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7" w:tplc="012407D8">
      <w:numFmt w:val="bullet"/>
      <w:lvlText w:val="•"/>
      <w:lvlJc w:val="left"/>
      <w:pPr>
        <w:ind w:left="1945" w:hanging="281"/>
      </w:pPr>
      <w:rPr>
        <w:rFonts w:hint="default"/>
        <w:lang w:val="ru-RU" w:eastAsia="en-US" w:bidi="ar-SA"/>
      </w:rPr>
    </w:lvl>
    <w:lvl w:ilvl="8" w:tplc="47E69BF2">
      <w:numFmt w:val="bullet"/>
      <w:lvlText w:val="•"/>
      <w:lvlJc w:val="left"/>
      <w:pPr>
        <w:ind w:left="2083" w:hanging="281"/>
      </w:pPr>
      <w:rPr>
        <w:rFonts w:hint="default"/>
        <w:lang w:val="ru-RU" w:eastAsia="en-US" w:bidi="ar-SA"/>
      </w:rPr>
    </w:lvl>
  </w:abstractNum>
  <w:abstractNum w:abstractNumId="15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5837DA"/>
    <w:multiLevelType w:val="multilevel"/>
    <w:tmpl w:val="F6D0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17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D4FF0"/>
    <w:rsid w:val="00A110E8"/>
    <w:rsid w:val="00B1438A"/>
    <w:rsid w:val="00D33ED7"/>
    <w:rsid w:val="00ED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ED4F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4FF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4FF0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ED4FF0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D4F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FF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D4FF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D4F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ED4F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F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FF0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F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4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D4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D4F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ED4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ED4FF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4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4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ED4FF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D4FF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ED4F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rsid w:val="00ED4FF0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ED4FF0"/>
    <w:pPr>
      <w:ind w:firstLine="720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ED4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1"/>
    <w:qFormat/>
    <w:rsid w:val="00ED4FF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ED4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ED4FF0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ED4FF0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ED4FF0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ED4FF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ED4FF0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ED4FF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ED4F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D4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ED4FF0"/>
  </w:style>
  <w:style w:type="paragraph" w:styleId="21">
    <w:name w:val="Body Text Indent 2"/>
    <w:basedOn w:val="a"/>
    <w:link w:val="22"/>
    <w:uiPriority w:val="99"/>
    <w:rsid w:val="00ED4FF0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D4FF0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1"/>
    <w:qFormat/>
    <w:rsid w:val="00ED4FF0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ED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D4FF0"/>
    <w:pPr>
      <w:ind w:right="248"/>
    </w:pPr>
    <w:rPr>
      <w:snapToGrid w:val="0"/>
      <w:color w:val="000000"/>
      <w:sz w:val="18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ED4FF0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ED4FF0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ED4FF0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ED4FF0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ED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ED4FF0"/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rsid w:val="00ED4F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D4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ED4FF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ED4FF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ED4FF0"/>
    <w:rPr>
      <w:i/>
      <w:iCs/>
    </w:rPr>
  </w:style>
  <w:style w:type="paragraph" w:styleId="af8">
    <w:name w:val="Title"/>
    <w:basedOn w:val="a"/>
    <w:next w:val="a"/>
    <w:link w:val="af9"/>
    <w:uiPriority w:val="10"/>
    <w:qFormat/>
    <w:rsid w:val="00ED4F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ED4FF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ED4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ED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ED4FF0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ED4FF0"/>
    <w:rPr>
      <w:color w:val="800080"/>
      <w:u w:val="single"/>
    </w:rPr>
  </w:style>
  <w:style w:type="paragraph" w:customStyle="1" w:styleId="xl72">
    <w:name w:val="xl72"/>
    <w:basedOn w:val="a"/>
    <w:rsid w:val="00ED4FF0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ED4FF0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ED4FF0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D4FF0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ED4FF0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ED4FF0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ED4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ED4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ED4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ED4FF0"/>
    <w:rPr>
      <w:rFonts w:cs="Times New Roman"/>
    </w:rPr>
  </w:style>
  <w:style w:type="paragraph" w:customStyle="1" w:styleId="34">
    <w:name w:val="Знак3"/>
    <w:basedOn w:val="a"/>
    <w:uiPriority w:val="99"/>
    <w:rsid w:val="00ED4FF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ED4FF0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ED4FF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D4F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D4FF0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ED4FF0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ED4F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ED4FF0"/>
  </w:style>
  <w:style w:type="character" w:customStyle="1" w:styleId="afd">
    <w:name w:val="Текст концевой сноски Знак"/>
    <w:basedOn w:val="a0"/>
    <w:link w:val="afc"/>
    <w:uiPriority w:val="99"/>
    <w:rsid w:val="00ED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D4FF0"/>
    <w:rPr>
      <w:vertAlign w:val="superscript"/>
    </w:rPr>
  </w:style>
  <w:style w:type="paragraph" w:styleId="aff">
    <w:name w:val="footnote text"/>
    <w:basedOn w:val="a"/>
    <w:link w:val="aff0"/>
    <w:uiPriority w:val="99"/>
    <w:rsid w:val="00ED4FF0"/>
  </w:style>
  <w:style w:type="character" w:customStyle="1" w:styleId="aff0">
    <w:name w:val="Текст сноски Знак"/>
    <w:basedOn w:val="a0"/>
    <w:link w:val="aff"/>
    <w:uiPriority w:val="99"/>
    <w:rsid w:val="00ED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ED4FF0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ED4FF0"/>
  </w:style>
  <w:style w:type="paragraph" w:styleId="aff2">
    <w:name w:val="Document Map"/>
    <w:basedOn w:val="a"/>
    <w:link w:val="aff3"/>
    <w:uiPriority w:val="99"/>
    <w:unhideWhenUsed/>
    <w:rsid w:val="00ED4FF0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rsid w:val="00ED4FF0"/>
    <w:rPr>
      <w:rFonts w:ascii="Tahoma" w:eastAsia="Calibri" w:hAnsi="Tahoma" w:cs="Times New Roman"/>
      <w:sz w:val="16"/>
      <w:szCs w:val="16"/>
    </w:rPr>
  </w:style>
  <w:style w:type="paragraph" w:customStyle="1" w:styleId="xl127">
    <w:name w:val="xl127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ED4FF0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ED4FF0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ED4FF0"/>
    <w:pPr>
      <w:spacing w:before="100" w:beforeAutospacing="1" w:after="100" w:afterAutospacing="1"/>
      <w:textAlignment w:val="center"/>
    </w:pPr>
  </w:style>
  <w:style w:type="paragraph" w:customStyle="1" w:styleId="41">
    <w:name w:val="Знак4"/>
    <w:basedOn w:val="a"/>
    <w:uiPriority w:val="99"/>
    <w:rsid w:val="00ED4FF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17">
    <w:name w:val="Нижний колонтитул Знак1"/>
    <w:uiPriority w:val="99"/>
    <w:semiHidden/>
    <w:rsid w:val="00ED4FF0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ED4FF0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ED4FF0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ED4FF0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ED4FF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ED4FF0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ED4FF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ED4FF0"/>
    <w:pPr>
      <w:numPr>
        <w:ilvl w:val="1"/>
        <w:numId w:val="5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</w:rPr>
  </w:style>
  <w:style w:type="character" w:customStyle="1" w:styleId="1a">
    <w:name w:val="Стиль1 Знак"/>
    <w:link w:val="1"/>
    <w:rsid w:val="00ED4FF0"/>
    <w:rPr>
      <w:rFonts w:ascii="Times New Roman" w:eastAsia="Times New Roman" w:hAnsi="Times New Roman" w:cs="Times New Roman"/>
      <w:sz w:val="28"/>
      <w:szCs w:val="28"/>
    </w:rPr>
  </w:style>
  <w:style w:type="paragraph" w:customStyle="1" w:styleId="aff6">
    <w:name w:val="Постановление"/>
    <w:basedOn w:val="a"/>
    <w:uiPriority w:val="99"/>
    <w:rsid w:val="00ED4FF0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ED4FF0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ED4FF0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ED4FF0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uiPriority w:val="99"/>
    <w:rsid w:val="00ED4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D4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D4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ED4F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ED4FF0"/>
  </w:style>
  <w:style w:type="numbering" w:customStyle="1" w:styleId="110">
    <w:name w:val="Нет списка11"/>
    <w:next w:val="a2"/>
    <w:uiPriority w:val="99"/>
    <w:semiHidden/>
    <w:unhideWhenUsed/>
    <w:rsid w:val="00ED4FF0"/>
  </w:style>
  <w:style w:type="character" w:customStyle="1" w:styleId="w">
    <w:name w:val="w"/>
    <w:basedOn w:val="a0"/>
    <w:rsid w:val="00ED4FF0"/>
  </w:style>
  <w:style w:type="paragraph" w:styleId="aff8">
    <w:name w:val="Revision"/>
    <w:hidden/>
    <w:uiPriority w:val="99"/>
    <w:semiHidden/>
    <w:rsid w:val="00ED4F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ED4FF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ED4FF0"/>
  </w:style>
  <w:style w:type="character" w:customStyle="1" w:styleId="affb">
    <w:name w:val="Текст примечания Знак"/>
    <w:basedOn w:val="a0"/>
    <w:link w:val="affa"/>
    <w:uiPriority w:val="99"/>
    <w:semiHidden/>
    <w:rsid w:val="00ED4FF0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ED4FF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ED4FF0"/>
    <w:rPr>
      <w:b/>
      <w:bCs/>
    </w:rPr>
  </w:style>
  <w:style w:type="paragraph" w:customStyle="1" w:styleId="xl139">
    <w:name w:val="xl139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D4F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D4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ED4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ED4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D4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ED4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ED4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D4F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D4F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ED4F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D4F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ED4F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ED4F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ED4F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ED4F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ED4FF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ED4F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ED4FF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ED4F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D4FF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D4F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D4F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D4F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D4FF0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ED4FF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ED4FF0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ED4FF0"/>
  </w:style>
  <w:style w:type="table" w:customStyle="1" w:styleId="1d">
    <w:name w:val="Светлый список1"/>
    <w:basedOn w:val="a1"/>
    <w:uiPriority w:val="61"/>
    <w:rsid w:val="00ED4FF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ED4F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4FF0"/>
    <w:pPr>
      <w:widowControl w:val="0"/>
      <w:autoSpaceDE w:val="0"/>
      <w:autoSpaceDN w:val="0"/>
      <w:spacing w:before="55"/>
      <w:ind w:left="236"/>
    </w:pPr>
    <w:rPr>
      <w:sz w:val="22"/>
      <w:szCs w:val="22"/>
      <w:lang w:eastAsia="en-US"/>
    </w:rPr>
  </w:style>
  <w:style w:type="paragraph" w:customStyle="1" w:styleId="font6">
    <w:name w:val="font6"/>
    <w:basedOn w:val="a"/>
    <w:rsid w:val="00ED4FF0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4FF0"/>
    <w:pPr>
      <w:spacing w:before="100" w:beforeAutospacing="1" w:after="100" w:afterAutospacing="1"/>
    </w:pPr>
    <w:rPr>
      <w:color w:val="000000"/>
    </w:rPr>
  </w:style>
  <w:style w:type="numbering" w:customStyle="1" w:styleId="36">
    <w:name w:val="Нет списка3"/>
    <w:next w:val="a2"/>
    <w:uiPriority w:val="99"/>
    <w:semiHidden/>
    <w:unhideWhenUsed/>
    <w:rsid w:val="00ED4FF0"/>
  </w:style>
  <w:style w:type="table" w:customStyle="1" w:styleId="1e">
    <w:name w:val="Сетка таблицы1"/>
    <w:basedOn w:val="a1"/>
    <w:next w:val="afa"/>
    <w:rsid w:val="00ED4FF0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xl168">
    <w:name w:val="xl168"/>
    <w:basedOn w:val="a"/>
    <w:rsid w:val="00ED4FF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ED4F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ED4FF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ED4FF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ED4FF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ED4F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D4FF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ED4F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D4FF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D4F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ED4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ED4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ED4FF0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190">
    <w:name w:val="xl190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191">
    <w:name w:val="xl191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ED4FF0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4">
    <w:name w:val="xl204"/>
    <w:basedOn w:val="a"/>
    <w:rsid w:val="00ED4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ED4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6">
    <w:name w:val="xl206"/>
    <w:basedOn w:val="a"/>
    <w:rsid w:val="00ED4F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</w:rPr>
  </w:style>
  <w:style w:type="paragraph" w:customStyle="1" w:styleId="xl207">
    <w:name w:val="xl207"/>
    <w:basedOn w:val="a"/>
    <w:rsid w:val="00ED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ED4FF0"/>
    <w:pPr>
      <w:widowControl w:val="0"/>
      <w:autoSpaceDE w:val="0"/>
      <w:autoSpaceDN w:val="0"/>
      <w:ind w:left="1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D4FF0"/>
    <w:pPr>
      <w:widowControl w:val="0"/>
      <w:autoSpaceDE w:val="0"/>
      <w:autoSpaceDN w:val="0"/>
      <w:spacing w:before="1"/>
      <w:ind w:left="234"/>
      <w:jc w:val="center"/>
      <w:outlineLvl w:val="2"/>
    </w:pPr>
    <w:rPr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ED4FF0"/>
    <w:pPr>
      <w:widowControl w:val="0"/>
      <w:autoSpaceDE w:val="0"/>
      <w:autoSpaceDN w:val="0"/>
      <w:ind w:left="953" w:right="965"/>
      <w:jc w:val="center"/>
      <w:outlineLvl w:val="3"/>
    </w:pPr>
    <w:rPr>
      <w:b/>
      <w:bCs/>
      <w:sz w:val="22"/>
      <w:szCs w:val="22"/>
      <w:lang w:eastAsia="en-US"/>
    </w:rPr>
  </w:style>
  <w:style w:type="character" w:styleId="afff0">
    <w:name w:val="Placeholder Text"/>
    <w:uiPriority w:val="99"/>
    <w:semiHidden/>
    <w:rsid w:val="00ED4FF0"/>
    <w:rPr>
      <w:color w:val="808080"/>
    </w:rPr>
  </w:style>
  <w:style w:type="paragraph" w:customStyle="1" w:styleId="ConsPlusTextList1">
    <w:name w:val="ConsPlusTextList1"/>
    <w:uiPriority w:val="99"/>
    <w:rsid w:val="00ED4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14547</Words>
  <Characters>82923</Characters>
  <Application>Microsoft Office Word</Application>
  <DocSecurity>0</DocSecurity>
  <Lines>691</Lines>
  <Paragraphs>194</Paragraphs>
  <ScaleCrop>false</ScaleCrop>
  <Company/>
  <LinksUpToDate>false</LinksUpToDate>
  <CharactersWithSpaces>97276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crbfarm</dc:creator>
  <cp:lastModifiedBy>crbfarm</cp:lastModifiedBy>
  <cp:revision>2</cp:revision>
  <dcterms:created xsi:type="dcterms:W3CDTF">2022-04-13T07:49:00Z</dcterms:created>
  <dcterms:modified xsi:type="dcterms:W3CDTF">2022-04-13T08:26:00Z</dcterms:modified>
</cp:coreProperties>
</file>